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520"/>
        <w:ind w:right="0" w:left="0" w:firstLine="64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宋体" w:hAnsi="宋体" w:cs="宋体" w:eastAsia="宋体"/>
          <w:b/>
          <w:color w:val="000000"/>
          <w:spacing w:val="0"/>
          <w:position w:val="0"/>
          <w:sz w:val="36"/>
          <w:shd w:fill="auto" w:val="clear"/>
        </w:rPr>
        <w:t xml:space="preserve">亳州学院科研助理岗报名资格审查表</w:t>
      </w:r>
    </w:p>
    <w:tbl>
      <w:tblPr/>
      <w:tblGrid>
        <w:gridCol w:w="1674"/>
        <w:gridCol w:w="1386"/>
        <w:gridCol w:w="2016"/>
        <w:gridCol w:w="1764"/>
        <w:gridCol w:w="2700"/>
      </w:tblGrid>
      <w:tr>
        <w:trPr>
          <w:trHeight w:val="612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性别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贴照片处</w:t>
            </w:r>
          </w:p>
        </w:tc>
      </w:tr>
      <w:tr>
        <w:trPr>
          <w:trHeight w:val="668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民族、籍贯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出生年月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2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政治面貌</w:t>
            </w:r>
          </w:p>
        </w:tc>
        <w:tc>
          <w:tcPr>
            <w:tcW w:w="1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最高学历及学位</w:t>
            </w:r>
          </w:p>
        </w:tc>
        <w:tc>
          <w:tcPr>
            <w:tcW w:w="17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3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所学专业</w:t>
            </w:r>
          </w:p>
        </w:tc>
        <w:tc>
          <w:tcPr>
            <w:tcW w:w="516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0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68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身份证号码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328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学习简历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（从高中开始填起）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31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主要获奖情况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6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联系方式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联系电话：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邮箱：</w:t>
            </w:r>
          </w:p>
        </w:tc>
      </w:tr>
      <w:tr>
        <w:trPr>
          <w:trHeight w:val="1584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面试结果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                                            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</w:t>
            </w:r>
          </w:p>
        </w:tc>
      </w:tr>
      <w:tr>
        <w:trPr>
          <w:trHeight w:val="1279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体检结论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688" w:hRule="auto"/>
          <w:jc w:val="left"/>
        </w:trPr>
        <w:tc>
          <w:tcPr>
            <w:tcW w:w="1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105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学校意见</w:t>
            </w:r>
          </w:p>
        </w:tc>
        <w:tc>
          <w:tcPr>
            <w:tcW w:w="7866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                        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（公章）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年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月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日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